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9644"/>
      </w:tblGrid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58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5A7466" w:rsidP="0018281A">
            <w:pPr>
              <w:framePr w:hSpace="142" w:wrap="around" w:vAnchor="page" w:hAnchor="margin" w:xAlign="center" w:y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bookmarkStart w:id="0" w:name="_GoBack"/>
            <w:bookmarkEnd w:id="0"/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BB17B7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FUNDAMENTAR LA RÍTMICA Y EL ANÁLISIS LITERAL DE TEMAS SENCILLOS.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BB17B7">
              <w:rPr>
                <w:rFonts w:ascii="Arial" w:eastAsia="Times New Roman" w:hAnsi="Arial" w:cs="Arial"/>
                <w:sz w:val="21"/>
                <w:szCs w:val="21"/>
              </w:rPr>
              <w:t>Reconoce temas y líricas literales sencillas diversas y los signos musicales básicos en marcación de compás de dos tiempos.</w:t>
            </w:r>
          </w:p>
          <w:p w:rsidR="007C0889" w:rsidRDefault="007C0889">
            <w:pPr>
              <w:widowControl w:val="0"/>
              <w:spacing w:after="0" w:line="240" w:lineRule="auto"/>
              <w:ind w:left="720"/>
              <w:rPr>
                <w:rFonts w:eastAsia="Calibri"/>
                <w:sz w:val="20"/>
                <w:szCs w:val="20"/>
                <w:lang w:val="es-ES"/>
              </w:rPr>
            </w:pPr>
          </w:p>
          <w:p w:rsidR="007C0889" w:rsidRDefault="00583F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BB17B7">
              <w:rPr>
                <w:rFonts w:ascii="Arial" w:eastAsia="Calibri" w:hAnsi="Arial" w:cs="Arial"/>
                <w:sz w:val="21"/>
                <w:szCs w:val="21"/>
                <w:lang w:val="es-ES"/>
              </w:rPr>
              <w:t>Analiza, crea, escribe y lee ejercicios rítmicos, temas y textos literales sencillos o canciones en compases de dos tiempos.</w:t>
            </w:r>
          </w:p>
          <w:p w:rsidR="007C0889" w:rsidRDefault="007C0889">
            <w:pPr>
              <w:widowControl w:val="0"/>
              <w:spacing w:after="0" w:line="240" w:lineRule="auto"/>
              <w:ind w:left="720"/>
              <w:rPr>
                <w:rFonts w:eastAsia="Calibri"/>
                <w:szCs w:val="20"/>
                <w:lang w:val="es-ES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B17B7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1" w:name="__DdeLink__2395_4283612604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1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BB17B7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  <w:p w:rsidR="007C0889" w:rsidRDefault="007C0889" w:rsidP="00BB17B7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58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2" name="Imagen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2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BB17B7" w:rsidRDefault="00BB17B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 w:rsidRPr="00583F6E">
              <w:rPr>
                <w:rFonts w:ascii="Arial" w:eastAsia="Calibri" w:hAnsi="Arial" w:cs="Arial"/>
                <w:i/>
                <w:sz w:val="20"/>
                <w:szCs w:val="20"/>
              </w:rPr>
              <w:t>CREAR TEMAS O TEXTOS LITERALES PARA TONADAS SENCILLAS.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BB17B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BB17B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Default="00583F6E" w:rsidP="00BB17B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83F6E">
              <w:rPr>
                <w:rFonts w:ascii="Arial" w:eastAsia="Times New Roman" w:hAnsi="Arial" w:cs="Arial"/>
                <w:sz w:val="21"/>
                <w:szCs w:val="21"/>
              </w:rPr>
              <w:t>Reconoce temas y líricas literales sencillas diversas y los signos musicales básicos en marcación de compás de tres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BB17B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7C0889" w:rsidRDefault="00583F6E" w:rsidP="00BB17B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1"/>
                <w:lang w:val="es-ES"/>
              </w:rPr>
              <w:t>Analiza, crea, escribe y lee ejercicios rítmicos, temas y textos literales sencillos o canciones en compases de tres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B17B7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2" w:name="__DdeLink__2395_42836126041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2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Pr="00BB17B7" w:rsidRDefault="00BB17B7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BB17B7">
              <w:rPr>
                <w:rFonts w:ascii="Arial" w:eastAsia="Times New Roman" w:hAnsi="Arial" w:cs="Calibri"/>
                <w:color w:val="000000"/>
                <w:sz w:val="20"/>
                <w:szCs w:val="21"/>
                <w:lang w:eastAsia="es-CO"/>
              </w:rPr>
              <w:t>Reconoce sus fortalezas y debilidades frente a los temas tratados durante el período.</w:t>
            </w:r>
          </w:p>
        </w:tc>
      </w:tr>
    </w:tbl>
    <w:p w:rsidR="007C0889" w:rsidRDefault="007C0889">
      <w:pPr>
        <w:sectPr w:rsidR="007C0889">
          <w:pgSz w:w="12240" w:h="15840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Tablaconcuadrcula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9644"/>
      </w:tblGrid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58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lastRenderedPageBreak/>
              <w:drawing>
                <wp:anchor distT="0" distB="0" distL="114300" distR="114300" simplePos="0" relativeHeight="4" behindDoc="0" locked="0" layoutInCell="1" allowOverlap="1" wp14:anchorId="3C4E66E1" wp14:editId="26CDA0A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3" name="Imagen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3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SEXTO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BB17B7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CREAR E INTERPRETAR RITMOS Y TONADAS SENCILLAS EN COMPASES DE DOS, TRES Y CUATRO TIEMPOS CON CONOCIMIENTO INICIAL DE SIGNOS MUSICALES Y APRECIACIÓN ELEMENTAL DE LAS CUALIDADES DEL SONIDO.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BB17B7">
              <w:rPr>
                <w:rFonts w:ascii="Arial" w:eastAsia="Times New Roman" w:hAnsi="Arial" w:cs="Arial"/>
                <w:sz w:val="21"/>
                <w:szCs w:val="21"/>
              </w:rPr>
              <w:t>Reconoce temas, líricas literales sencillas diversas y los signos musicales básicos en marcación de compás de cuatro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BB17B7">
              <w:rPr>
                <w:rFonts w:ascii="Arial" w:eastAsia="Calibri" w:hAnsi="Arial" w:cs="Arial"/>
                <w:sz w:val="20"/>
                <w:szCs w:val="21"/>
              </w:rPr>
              <w:t>Analiza, crea, escribe y lee ejercicios rítmicos, temas y textos literales sencillos o canciones en compases de cuatro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Cs w:val="21"/>
              </w:rPr>
            </w:pPr>
            <w:r w:rsidRPr="00BB17B7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3" w:name="__DdeLink__2395_42836126045"/>
            <w:r w:rsidRPr="00BB17B7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 xml:space="preserve"> satisfacción ante el descubrimiento de sus nuevas capacidades y habilidades</w:t>
            </w:r>
            <w:bookmarkEnd w:id="3"/>
            <w:r w:rsidRPr="00BB17B7"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es-ES"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Pr="00BB17B7" w:rsidRDefault="00BB17B7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BB17B7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  <w:p w:rsidR="007C0889" w:rsidRDefault="007C0889" w:rsidP="00BB17B7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BB17B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tab/>
            </w:r>
            <w:r w:rsidR="00583F6E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5" behindDoc="0" locked="0" layoutInCell="1" allowOverlap="1" wp14:anchorId="399800A1" wp14:editId="175CE68D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4" name="Imagen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4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PTIMO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BB17B7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FUNDAMENTAR LA INTERPRETACIÓN RÍTMICO-MELÓDICA Y EL ANÁLISIS INFERENCIAL DE TEMAS Y CANCIONES.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>Reconoce líricas inferenciales y melodías sencillas diversas escritas en gramática musical con marcación de compás en dos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>Analiza, crea, escribe y lee ejercicios rítmicos, textos inferenciales y melodías sencillas o canciones en compás de dos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B17B7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4" w:name="__DdeLink__2395_42836126043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4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Default="00BB17B7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B17B7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</w:tc>
      </w:tr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58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lastRenderedPageBreak/>
              <w:drawing>
                <wp:anchor distT="0" distB="0" distL="114300" distR="114300" simplePos="0" relativeHeight="6" behindDoc="0" locked="0" layoutInCell="1" allowOverlap="1" wp14:anchorId="62055C54" wp14:editId="02B3E9B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5" name="Imagen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5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BB17B7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 w:rsidRPr="00583F6E">
              <w:rPr>
                <w:rFonts w:ascii="Arial" w:eastAsia="Calibri" w:hAnsi="Arial" w:cs="Arial"/>
                <w:i/>
                <w:sz w:val="20"/>
                <w:szCs w:val="20"/>
              </w:rPr>
              <w:t>CREAR TEMAS Y TEXTOS INFERENCIALES PARA COMPOSICIÓN DE TONADAS.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>Reconoce líricas</w:t>
            </w:r>
            <w:bookmarkStart w:id="5" w:name="__DdeLink__3044_4283612604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bookmarkEnd w:id="5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>inferenciales y melodías sencillas diversas escritas en gramática musical con marcación de compás en tres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>Analiza, crea, escribe y lee ejercicios rítmicos, textos inferenciales y melodías sencillas o canciones en compás de tres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BB17B7" w:rsidRDefault="00583F6E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B17B7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6" w:name="__DdeLink__2395_42836126044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6"/>
            <w:r w:rsidRPr="00BB17B7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Pr="00BB17B7" w:rsidRDefault="00BB17B7" w:rsidP="00BB17B7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BB17B7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  <w:p w:rsidR="007C0889" w:rsidRDefault="007C0889" w:rsidP="00BB17B7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BB17B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tab/>
            </w:r>
            <w:r w:rsidR="00583F6E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7" behindDoc="0" locked="0" layoutInCell="1" allowOverlap="1" wp14:anchorId="4B1909B6" wp14:editId="1A965FDE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6" name="Imagen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6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SEPTIMO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C72189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CREAR E INTERPRETAR DE RITMOS, MELODÍAS Y TONADAS EN COMPASES DE DOS, TRES O CUATRO TIEMPOS CON CONOCIMIENTO DE SIGNOS MUSICALES BÁSICOS Y APRECIACIÓN BÁSICA DE LAS CUALIDADES DEL SONIDO.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Calibri" w:hAnsi="Arial" w:cs="Arial"/>
                <w:sz w:val="20"/>
                <w:szCs w:val="21"/>
                <w:lang w:val="es-ES"/>
              </w:rPr>
              <w:t>Reconoce temas, líricas literales y melodías sencillas diversas escritas en gramática musical con marcación de compás en cuatro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Calibri" w:hAnsi="Arial" w:cs="Arial"/>
                <w:sz w:val="20"/>
                <w:szCs w:val="21"/>
                <w:lang w:val="es-ES"/>
              </w:rPr>
              <w:t>Analiza, crea, escribe y lee ejercicios rítmicos, textos literales, temas y melodías sencillas o canciones en compás de cuatro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Default="00583F6E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7" w:name="__DdeLink__2395_428361260451"/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7"/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C72189" w:rsidRPr="00C72189" w:rsidRDefault="00C72189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721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mas tratados durante el período</w:t>
            </w:r>
            <w:r>
              <w:rPr>
                <w:rFonts w:ascii="Arial" w:eastAsia="Calibri" w:hAnsi="Arial" w:cs="Arial"/>
                <w:caps/>
                <w:color w:val="000000"/>
                <w:sz w:val="18"/>
                <w:szCs w:val="18"/>
                <w:lang w:val="es-ES" w:eastAsia="es-CO"/>
              </w:rPr>
              <w:t>.</w:t>
            </w:r>
          </w:p>
          <w:p w:rsidR="00C72189" w:rsidRPr="00C72189" w:rsidRDefault="00C72189" w:rsidP="00C72189">
            <w:pPr>
              <w:pStyle w:val="Prrafodelista"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331A96" w:rsidTr="00331A96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:rsidR="00331A96" w:rsidRDefault="00331A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C0889" w:rsidTr="0018281A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:rsidR="007C0889" w:rsidRDefault="00C721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tab/>
            </w:r>
            <w:r w:rsidR="00583F6E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8" behindDoc="0" locked="0" layoutInCell="1" allowOverlap="1" wp14:anchorId="15E87C7A" wp14:editId="12FC09F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7" name="Imagen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7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OCTAVO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C72189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FUNDAMENTAR LA INTERPRETACIÓN RÍTMICO-MELÓDICO-ARMÓNICA CON ANÁLISIS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RÍTICO DE TEMAS Y CANCIONES.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Times New Roman" w:hAnsi="Arial" w:cs="Arial"/>
                <w:sz w:val="21"/>
                <w:szCs w:val="21"/>
              </w:rPr>
              <w:t>Reconoce líricas inferenciales, temas, melodías y armonías sencillas diversas escritas en gramática musical con marcación de compás en dos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Calibri" w:hAnsi="Arial" w:cs="Arial"/>
                <w:sz w:val="20"/>
                <w:szCs w:val="21"/>
                <w:lang w:val="es-ES"/>
              </w:rPr>
              <w:t>Analiza críticamente, crea, escribe y lee ejercicios rítmicos, textos inferenciales, temas, melodías y armonías sencillas para canciones en compás de dos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C72189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8" w:name="__DdeLink__2395_428361260462"/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8"/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Pr="00C72189" w:rsidRDefault="00C72189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C721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  <w:p w:rsidR="007C0889" w:rsidRDefault="007C0889" w:rsidP="00C72189">
            <w:pPr>
              <w:widowControl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58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drawing>
                <wp:anchor distT="0" distB="0" distL="114300" distR="114300" simplePos="0" relativeHeight="9" behindDoc="0" locked="0" layoutInCell="1" allowOverlap="1" wp14:anchorId="6A174B07" wp14:editId="1AA646E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8" name="Imagen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OCTAVO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C72189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 w:rsidRPr="00583F6E">
              <w:rPr>
                <w:rFonts w:ascii="Arial" w:eastAsia="Calibri" w:hAnsi="Arial" w:cs="Arial"/>
                <w:i/>
                <w:sz w:val="20"/>
                <w:szCs w:val="20"/>
              </w:rPr>
              <w:t>CREAR TEXTOS LITERALES E INFERENCIALES PARA COMPOSICIÓN ESTRUCTURADA DE TONADAS.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Times New Roman" w:hAnsi="Arial" w:cs="Arial"/>
                <w:sz w:val="21"/>
                <w:szCs w:val="21"/>
              </w:rPr>
              <w:t>Reconoce líricas inferenciales, mensajes, temas, melodías y armonías sencillas diversas escritas en gramática musical con marcación de compás en tres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>Analiza críticamente, crea, escribe y lee ejercicios rítmicos, textos inferenciales, mensajes complejos, melodías y armonías sencillas para temas en compás de tres tiempos..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C72189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9" w:name="__DdeLink__2395_42836126047"/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9"/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lastRenderedPageBreak/>
              <w:t>AUTOEVALUACIÓN</w:t>
            </w:r>
          </w:p>
          <w:p w:rsidR="007C0889" w:rsidRPr="00C72189" w:rsidRDefault="00C72189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C721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  <w:p w:rsidR="007C0889" w:rsidRDefault="007C0889">
            <w:pPr>
              <w:widowControl w:val="0"/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C0889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:rsidR="007C0889" w:rsidRDefault="00583F6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w:lastRenderedPageBreak/>
              <w:drawing>
                <wp:anchor distT="0" distB="0" distL="114300" distR="114300" simplePos="0" relativeHeight="10" behindDoc="0" locked="0" layoutInCell="1" allowOverlap="1" wp14:anchorId="77F9D876" wp14:editId="46F225F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67310</wp:posOffset>
                  </wp:positionV>
                  <wp:extent cx="1028065" cy="370840"/>
                  <wp:effectExtent l="0" t="0" r="0" b="0"/>
                  <wp:wrapSquare wrapText="bothSides"/>
                  <wp:docPr id="9" name="Imagen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9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7C0889" w:rsidRDefault="007C08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MUSICA-ARTES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OCTAVO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7C0889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MARWIN THOVINSON</w:t>
            </w:r>
          </w:p>
        </w:tc>
      </w:tr>
      <w:tr w:rsidR="007C0889">
        <w:trPr>
          <w:trHeight w:val="546"/>
          <w:jc w:val="center"/>
        </w:trPr>
        <w:tc>
          <w:tcPr>
            <w:tcW w:w="9644" w:type="dxa"/>
          </w:tcPr>
          <w:p w:rsidR="00C72189" w:rsidRDefault="00583F6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CREAR E INTERPRETAR RITMOS MELODÍAS Y TONADAS EN COMPASES BINARIOS CON USO DE GRAMÁTICA MUSICAL BÁSICA Y APRECIACIÓN CONSCIENTE DE LAS CUALIDADES DEL SONIDO Y DE LOS ELEMENTOS DE LA MÚSICA.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Times New Roman" w:hAnsi="Arial" w:cs="Arial"/>
                <w:sz w:val="21"/>
                <w:szCs w:val="21"/>
              </w:rPr>
              <w:t>Reconoce líricas inferenciales, mensajes, temas, melodías y armonías sencillas diversas escritas en gramática musical con marcación de compás en cuatro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C72189">
              <w:rPr>
                <w:rFonts w:ascii="Arial" w:eastAsia="Calibri" w:hAnsi="Arial" w:cs="Arial"/>
                <w:sz w:val="20"/>
                <w:szCs w:val="21"/>
                <w:lang w:val="es-ES"/>
              </w:rPr>
              <w:t>Analiza críticamente, crea, escribe y lee ejercicios rítmicos, textos inferenciales con mensajes avanzados, melodías y armonías sencillas para temas en compás de cuatro tiempos.</w:t>
            </w:r>
          </w:p>
          <w:p w:rsidR="007C0889" w:rsidRDefault="007C08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7C0889" w:rsidRDefault="00583F6E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7C0889" w:rsidRPr="00C72189" w:rsidRDefault="00583F6E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C72189">
              <w:rPr>
                <w:rFonts w:ascii="Arial" w:hAnsi="Arial" w:cs="Arial"/>
                <w:color w:val="00000A"/>
                <w:sz w:val="20"/>
                <w:szCs w:val="20"/>
                <w:lang w:val="es-ES"/>
              </w:rPr>
              <w:t>Vivencia principios y valores institucionales y manifiesta</w:t>
            </w:r>
            <w:bookmarkStart w:id="10" w:name="__DdeLink__2395_42836126048"/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satisfacción ante el descubrimiento de sus nuevas capacidades y habilidades</w:t>
            </w:r>
            <w:bookmarkEnd w:id="10"/>
            <w:r w:rsidRPr="00C7218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artísticas.</w:t>
            </w:r>
          </w:p>
          <w:p w:rsidR="007C0889" w:rsidRDefault="007C088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7C0889" w:rsidRDefault="00583F6E">
            <w:pPr>
              <w:widowControl w:val="0"/>
              <w:spacing w:after="0" w:line="276" w:lineRule="auto"/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7C0889" w:rsidRPr="00C72189" w:rsidRDefault="00C72189" w:rsidP="00C72189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1"/>
                <w:lang w:eastAsia="es-CO"/>
              </w:rPr>
            </w:pPr>
            <w:r w:rsidRPr="00C72189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CO"/>
              </w:rPr>
              <w:t>Reconoce sus fortalezas y debilidades frente a los temas tratados durante el período.</w:t>
            </w:r>
          </w:p>
          <w:p w:rsidR="007C0889" w:rsidRDefault="007C0889">
            <w:pPr>
              <w:widowControl w:val="0"/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331A96" w:rsidTr="00331A96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:rsidR="00331A96" w:rsidRDefault="00331A9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651E" w:rsidRPr="00057E1C" w:rsidTr="0018281A">
        <w:trPr>
          <w:trHeight w:val="1850"/>
          <w:jc w:val="center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52A69126" wp14:editId="5B1B4FA5">
                  <wp:simplePos x="0" y="0"/>
                  <wp:positionH relativeFrom="margin">
                    <wp:posOffset>2561921</wp:posOffset>
                  </wp:positionH>
                  <wp:positionV relativeFrom="paragraph">
                    <wp:posOffset>45113</wp:posOffset>
                  </wp:positionV>
                  <wp:extent cx="1028065" cy="370840"/>
                  <wp:effectExtent l="0" t="0" r="635" b="0"/>
                  <wp:wrapSquare wrapText="bothSides"/>
                  <wp:docPr id="14" name="Imagen 1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DANZAS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NOVENO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:rsidR="00AC651E" w:rsidRPr="00AC651E" w:rsidRDefault="0018281A" w:rsidP="0018281A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GINA ARAUJO</w:t>
            </w:r>
          </w:p>
        </w:tc>
      </w:tr>
      <w:tr w:rsidR="00AC651E" w:rsidRPr="00057E1C" w:rsidTr="00A10EDE">
        <w:trPr>
          <w:trHeight w:val="546"/>
          <w:jc w:val="center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396D65" w:rsidRDefault="00AC651E" w:rsidP="00A10EDE">
            <w:pPr>
              <w:rPr>
                <w:rFonts w:ascii="Arial" w:eastAsia="Times New Roman" w:hAnsi="Arial" w:cs="Arial"/>
                <w:b/>
                <w:i/>
              </w:rPr>
            </w:pPr>
            <w:r w:rsidRPr="00396D65">
              <w:rPr>
                <w:i/>
              </w:rPr>
              <w:t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Pr="00C73F05" w:rsidRDefault="00AC651E" w:rsidP="00AC651E">
            <w:pPr>
              <w:pStyle w:val="Prrafodelista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Arial" w:eastAsia="DejaVu Sans" w:hAnsi="Arial" w:cs="Arial"/>
                <w:kern w:val="1"/>
                <w:lang w:eastAsia="hi-IN" w:bidi="hi-IN"/>
              </w:rPr>
            </w:pPr>
            <w:r>
              <w:t>Comprende el concepto de arte y disciplinas artísticas</w:t>
            </w:r>
          </w:p>
          <w:p w:rsidR="00AC651E" w:rsidRPr="00C73F05" w:rsidRDefault="00AC651E" w:rsidP="00AC651E">
            <w:pPr>
              <w:pStyle w:val="Prrafodelista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>
              <w:t>Interpreta el concepto de kinesfera</w:t>
            </w:r>
          </w:p>
          <w:p w:rsidR="00AC651E" w:rsidRPr="00C73F05" w:rsidRDefault="00AC651E" w:rsidP="00AC651E">
            <w:pPr>
              <w:pStyle w:val="Prrafodelista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>
              <w:lastRenderedPageBreak/>
              <w:t>Diferencia los elementos de la expresión corporal.</w:t>
            </w:r>
          </w:p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6"/>
              </w:numPr>
              <w:suppressAutoHyphens w:val="0"/>
              <w:spacing w:after="0" w:line="240" w:lineRule="auto"/>
            </w:pPr>
            <w:r>
              <w:t>Explora todas las posibilidades de movimiento con su cuerpo</w:t>
            </w:r>
          </w:p>
          <w:p w:rsidR="00AC651E" w:rsidRPr="00C73F05" w:rsidRDefault="00AC651E" w:rsidP="00AC651E">
            <w:pPr>
              <w:pStyle w:val="Prrafodelista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t>Realiza ejercicios de expresión corporal relacionados con la kinesfera</w:t>
            </w:r>
          </w:p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Pr="00C73F05" w:rsidRDefault="00AC651E" w:rsidP="00AC651E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t>Es tiene una actitud respetuosa frente al desarrollo de la clase</w:t>
            </w:r>
          </w:p>
          <w:p w:rsidR="00AC651E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C73F05" w:rsidRDefault="00AC651E" w:rsidP="00AC651E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t>Cumple con los criterios de la autoevaluación de forma consciente y reflexiva.</w:t>
            </w:r>
          </w:p>
          <w:p w:rsidR="00AC651E" w:rsidRPr="00057E1C" w:rsidRDefault="00AC651E" w:rsidP="00A10EDE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AC651E" w:rsidRPr="00057E1C" w:rsidTr="0018281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CB5BE9" wp14:editId="3191D3DC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3" name="Imagen 2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EF06DE" w:rsidRDefault="00AC651E" w:rsidP="00A10EDE">
            <w:pPr>
              <w:rPr>
                <w:rFonts w:ascii="Arial" w:eastAsia="Times New Roman" w:hAnsi="Arial" w:cs="Arial"/>
                <w:i/>
              </w:rPr>
            </w:pPr>
            <w:r w:rsidRPr="00EF06DE">
              <w:rPr>
                <w:i/>
              </w:rPr>
              <w:t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7"/>
              </w:numPr>
            </w:pPr>
            <w:r>
              <w:t>Comprende el concepto de danza y su origen.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7"/>
              </w:numPr>
            </w:pPr>
            <w:r>
              <w:t>Analiza los elementos de la danza.</w:t>
            </w:r>
          </w:p>
          <w:p w:rsidR="00AC651E" w:rsidRPr="00AC651E" w:rsidRDefault="00AC651E" w:rsidP="00AC651E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</w:rPr>
            </w:pPr>
            <w:r>
              <w:t>Clasifica el folklor colombiano y las características de cada tipo de folklor.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8"/>
              </w:numPr>
            </w:pPr>
            <w:r>
              <w:t>Ejecuta de forma precisa los pasos de cumbia, chotis antioqueño y jota chocoana.</w:t>
            </w:r>
          </w:p>
          <w:p w:rsidR="00AC651E" w:rsidRPr="00AC651E" w:rsidRDefault="00AC651E" w:rsidP="00AC651E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</w:rPr>
            </w:pPr>
            <w:r>
              <w:t>Realiza secuencias de danzas en forma coordinada.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Presenta una actitud respetuosa frente a los ejercicios de sus compañeros.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961464" w:rsidRDefault="00AC651E" w:rsidP="00AC651E">
            <w:pPr>
              <w:pStyle w:val="Prrafodelista"/>
              <w:numPr>
                <w:ilvl w:val="0"/>
                <w:numId w:val="9"/>
              </w:numPr>
              <w:spacing w:line="276" w:lineRule="auto"/>
            </w:pPr>
            <w:r>
              <w:t>Cumple con los criterios de la autoevaluación de forma consciente y reflexiva.</w:t>
            </w:r>
          </w:p>
        </w:tc>
      </w:tr>
      <w:tr w:rsidR="00AC651E" w:rsidRPr="00057E1C" w:rsidTr="0018281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2796D12" wp14:editId="475A36B0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4" name="Imagen 2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AC651E" w:rsidRPr="00057E1C" w:rsidRDefault="0018281A" w:rsidP="0018281A">
            <w:pPr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961464" w:rsidRDefault="00AC651E" w:rsidP="00A10EDE">
            <w:pPr>
              <w:rPr>
                <w:i/>
              </w:rPr>
            </w:pPr>
            <w:r w:rsidRPr="00961464">
              <w:rPr>
                <w:i/>
              </w:rPr>
              <w:t xml:space="preserve"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 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9"/>
              </w:numPr>
            </w:pPr>
            <w:r>
              <w:t>Comprende la clasificación de la danza.</w:t>
            </w:r>
          </w:p>
          <w:p w:rsidR="00AC651E" w:rsidRDefault="00AC651E" w:rsidP="00AC651E">
            <w:pPr>
              <w:pStyle w:val="Prrafodelista"/>
              <w:numPr>
                <w:ilvl w:val="0"/>
                <w:numId w:val="9"/>
              </w:numPr>
            </w:pPr>
            <w:r>
              <w:t>Analiza los elementos de la danza.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0"/>
              </w:numPr>
            </w:pPr>
            <w:r>
              <w:t>Ejecuta de forma precisa los pasos de danzas de salón.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0"/>
              </w:numPr>
            </w:pPr>
            <w:r>
              <w:t>Construye secuencias coreográficas en grupo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t xml:space="preserve">Presenta una actitud respetuosa frente a los ejercicios de sus compañeros. 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t>No Cumple con los criterios de la autoevaluación de forma consciente y reflexiva.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806000" w:themeFill="accent4" w:themeFillShade="80"/>
          </w:tcPr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AC651E" w:rsidRPr="00057E1C" w:rsidTr="0018281A">
        <w:tblPrEx>
          <w:jc w:val="left"/>
        </w:tblPrEx>
        <w:trPr>
          <w:trHeight w:val="425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AF0CE09" wp14:editId="331D0FC7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5" name="Imagen 2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DÉCIMO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EF06DE" w:rsidRDefault="00AC651E" w:rsidP="00A10EDE">
            <w:pPr>
              <w:rPr>
                <w:rFonts w:ascii="Arial" w:eastAsia="Times New Roman" w:hAnsi="Arial" w:cs="Arial"/>
                <w:i/>
              </w:rPr>
            </w:pPr>
            <w:r w:rsidRPr="00EF06DE">
              <w:rPr>
                <w:i/>
              </w:rPr>
              <w:t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1"/>
              </w:numPr>
            </w:pPr>
            <w:r>
              <w:lastRenderedPageBreak/>
              <w:t>Comprende el concepto de danza y su origen.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1"/>
              </w:numPr>
            </w:pPr>
            <w:r>
              <w:t>Analiza los elementos de la danza.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</w:rPr>
            </w:pPr>
            <w:r>
              <w:t>Clasifica el folklor colombiano y las características de cada tipo de folklor.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2"/>
              </w:numPr>
            </w:pPr>
            <w:r>
              <w:t>Ejecuta de forma precisa los pasos de cumbia, chotis antioqueño y jota chocoana.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</w:rPr>
            </w:pPr>
            <w:r>
              <w:t>Realiza secuencias de danzas en forma coordinada.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3"/>
              </w:numPr>
              <w:spacing w:line="276" w:lineRule="auto"/>
            </w:pPr>
            <w:r>
              <w:t>Presenta una actitud respetuosa frente a los ejercicios de sus compañeros.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961464" w:rsidRDefault="00AC651E" w:rsidP="00331A96">
            <w:pPr>
              <w:pStyle w:val="Prrafodelista"/>
              <w:numPr>
                <w:ilvl w:val="0"/>
                <w:numId w:val="13"/>
              </w:numPr>
              <w:spacing w:line="276" w:lineRule="auto"/>
            </w:pPr>
            <w:r>
              <w:t>Cumple con los criterios de la autoevaluación de forma consciente y reflexiva.</w:t>
            </w:r>
          </w:p>
        </w:tc>
      </w:tr>
      <w:tr w:rsidR="00AC651E" w:rsidRPr="00057E1C" w:rsidTr="0018281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CF31D55" wp14:editId="15B93021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6" name="Imagen 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DÉCIMO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F171FE" w:rsidRDefault="00AC651E" w:rsidP="00A10EDE">
            <w:pPr>
              <w:rPr>
                <w:i/>
              </w:rPr>
            </w:pPr>
            <w:r w:rsidRPr="00F171FE">
              <w:rPr>
                <w:i/>
              </w:rPr>
              <w:t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3"/>
              </w:numPr>
            </w:pPr>
            <w:r>
              <w:t>Identifica la clasificación de la danza.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3"/>
              </w:numPr>
            </w:pPr>
            <w:r>
              <w:t>Reconoce los distintos géneros de danza.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3"/>
              </w:numPr>
            </w:pPr>
            <w:r>
              <w:t>Comprende las generalidades de la región caribe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</w:rPr>
            </w:pPr>
            <w:r>
              <w:t>Ejecuta de forma precisa los pasos de danzas de la región andina y caribe.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t>Presenta una actitud respetuosa frente a los ejercicios de sus compañeros.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t xml:space="preserve">Cumple con los criterios de la autoevaluación de forma consciente y reflexiva. </w:t>
            </w:r>
          </w:p>
        </w:tc>
      </w:tr>
      <w:tr w:rsidR="00AC651E" w:rsidRPr="00057E1C" w:rsidTr="0018281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C782B57" wp14:editId="2923A224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7" name="Imagen 2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DÉCIMO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7F3E23" w:rsidRDefault="00AC651E" w:rsidP="00A10EDE">
            <w:pPr>
              <w:rPr>
                <w:i/>
              </w:rPr>
            </w:pPr>
            <w:r w:rsidRPr="007F3E23">
              <w:rPr>
                <w:i/>
              </w:rPr>
              <w:t xml:space="preserve"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 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4"/>
              </w:numPr>
            </w:pPr>
            <w:r>
              <w:t>Comprende el origen, historia y temática de danzas de la región caribe.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4"/>
              </w:numPr>
            </w:pPr>
            <w:r>
              <w:t>Identifica las características de las distintas danzas de la región caribe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5"/>
              </w:numPr>
            </w:pPr>
            <w:r>
              <w:t>Ejecuta de forma precisa los pasos de garabato, las pilanderas, gaita, puya vallenata.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5"/>
              </w:numPr>
            </w:pPr>
            <w:r>
              <w:t>Construye secuencias coreográficas en grupo.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6"/>
              </w:numPr>
              <w:spacing w:line="276" w:lineRule="auto"/>
            </w:pPr>
            <w:r>
              <w:t xml:space="preserve">Presenta una actitud respetuosa frente a los ejercicios de sus compañeros. 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961464" w:rsidRDefault="00AC651E" w:rsidP="00331A96">
            <w:pPr>
              <w:pStyle w:val="Prrafodelista"/>
              <w:numPr>
                <w:ilvl w:val="0"/>
                <w:numId w:val="16"/>
              </w:numPr>
              <w:spacing w:line="276" w:lineRule="auto"/>
            </w:pPr>
            <w:r>
              <w:t>Cumple con los criterios de la autoevaluación de forma consciente y reflexiva.</w:t>
            </w:r>
          </w:p>
        </w:tc>
      </w:tr>
      <w:tr w:rsidR="00AC651E" w:rsidRPr="00057E1C" w:rsidTr="00331A96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806000" w:themeFill="accent4" w:themeFillShade="80"/>
          </w:tcPr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AC651E" w:rsidRPr="00057E1C" w:rsidTr="0018281A">
        <w:tblPrEx>
          <w:jc w:val="left"/>
        </w:tblPrEx>
        <w:trPr>
          <w:trHeight w:val="283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57100A88" wp14:editId="1D70D9E0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8" name="Imagen 2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DÉCIMO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PERIODO 1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396D65" w:rsidRDefault="00AC651E" w:rsidP="00A10EDE">
            <w:pPr>
              <w:rPr>
                <w:rFonts w:ascii="Arial" w:eastAsia="Times New Roman" w:hAnsi="Arial" w:cs="Arial"/>
                <w:b/>
                <w:i/>
              </w:rPr>
            </w:pPr>
            <w:r w:rsidRPr="00396D65">
              <w:rPr>
                <w:i/>
              </w:rPr>
              <w:t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DejaVu Sans" w:hAnsi="Arial" w:cs="Arial"/>
                <w:kern w:val="1"/>
                <w:lang w:eastAsia="hi-IN" w:bidi="hi-IN"/>
              </w:rPr>
            </w:pPr>
            <w:r>
              <w:lastRenderedPageBreak/>
              <w:t>Comprende el concepto de arte y disciplinas artísticas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s-CO"/>
              </w:rPr>
            </w:pPr>
            <w:r>
              <w:t>Interpreta el concepto de kinesfera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6"/>
              </w:numPr>
              <w:rPr>
                <w:rFonts w:ascii="Arial" w:eastAsia="Times New Roman" w:hAnsi="Arial" w:cs="Arial"/>
                <w:lang w:eastAsia="es-CO"/>
              </w:rPr>
            </w:pPr>
            <w:r>
              <w:t>Diferencia los elementos de la expresión corporal.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7"/>
              </w:numPr>
            </w:pPr>
            <w:r>
              <w:t>Explora todas las posibilidades de movimiento con su cuerpo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7"/>
              </w:numPr>
              <w:rPr>
                <w:rFonts w:ascii="Arial" w:eastAsia="Times New Roman" w:hAnsi="Arial" w:cs="Arial"/>
                <w:b/>
              </w:rPr>
            </w:pPr>
            <w:r>
              <w:t>Realiza ejercicios de expresión corporal relacionados con la kinesfera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t>Tiene una actitud respetuosa frente al desarrollo de la clase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331A96" w:rsidRDefault="00331A96" w:rsidP="00331A96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t>C</w:t>
            </w:r>
            <w:r w:rsidR="00AC651E">
              <w:t>umple con los criterios de la autoevaluación de forma consciente y reflexiva.</w:t>
            </w:r>
          </w:p>
        </w:tc>
      </w:tr>
      <w:tr w:rsidR="00AC651E" w:rsidRPr="00057E1C" w:rsidTr="0018281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D633162" wp14:editId="316A2943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9" name="Imagen 2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UNDÉCIMO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E5781D" w:rsidRDefault="00AC651E" w:rsidP="00A10EDE">
            <w:pPr>
              <w:rPr>
                <w:rFonts w:ascii="Arial" w:eastAsia="Times New Roman" w:hAnsi="Arial" w:cs="Arial"/>
                <w:b/>
                <w:i/>
              </w:rPr>
            </w:pPr>
            <w:r w:rsidRPr="00E5781D">
              <w:rPr>
                <w:i/>
              </w:rPr>
              <w:t xml:space="preserve"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 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8"/>
              </w:numPr>
            </w:pPr>
            <w:r>
              <w:t>Reconoce las generalidades de las distintas regiones de Colombia.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</w:rPr>
            </w:pPr>
            <w:r>
              <w:t>Expone sobre las regiones de Colombia.</w:t>
            </w:r>
          </w:p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</w:rPr>
            </w:pPr>
            <w:r>
              <w:t>Ejecuta pasos de las regiones de Colombia.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9"/>
              </w:numPr>
              <w:spacing w:line="276" w:lineRule="auto"/>
            </w:pPr>
            <w:r>
              <w:t>Presenta una actitud respetuosa frente a los ejercicios de sus compañeros.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961464" w:rsidRDefault="00AC651E" w:rsidP="00331A96">
            <w:pPr>
              <w:pStyle w:val="Prrafodelista"/>
              <w:numPr>
                <w:ilvl w:val="0"/>
                <w:numId w:val="19"/>
              </w:numPr>
              <w:spacing w:line="276" w:lineRule="auto"/>
            </w:pPr>
            <w:r>
              <w:t>Cumple con los criterios de la autoevaluación de forma consciente y reflexiva.</w:t>
            </w:r>
          </w:p>
        </w:tc>
      </w:tr>
      <w:tr w:rsidR="00AC651E" w:rsidRPr="00057E1C" w:rsidTr="0018281A">
        <w:tblPrEx>
          <w:jc w:val="left"/>
        </w:tblPrEx>
        <w:trPr>
          <w:trHeight w:val="1850"/>
        </w:trPr>
        <w:tc>
          <w:tcPr>
            <w:tcW w:w="9644" w:type="dxa"/>
            <w:shd w:val="clear" w:color="auto" w:fill="FFF2CC" w:themeFill="accent4" w:themeFillTint="33"/>
          </w:tcPr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57E1C">
              <w:rPr>
                <w:rFonts w:ascii="Arial" w:eastAsia="Times New Roman" w:hAnsi="Arial" w:cs="Arial"/>
                <w:b/>
                <w:noProof/>
                <w:sz w:val="28"/>
                <w:szCs w:val="28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0BDACB5" wp14:editId="17976C8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30" name="Imagen 3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651E" w:rsidRPr="00057E1C" w:rsidRDefault="00AC651E" w:rsidP="00A10EDE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DANZAS-ARTES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UNDÉCIMO</w:t>
            </w:r>
          </w:p>
          <w:p w:rsidR="0018281A" w:rsidRDefault="0018281A" w:rsidP="00182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PERIODO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AC651E" w:rsidRPr="00057E1C" w:rsidRDefault="0018281A" w:rsidP="00182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DOCENTE: GINA ARAUJO</w:t>
            </w:r>
          </w:p>
        </w:tc>
      </w:tr>
      <w:tr w:rsidR="00AC651E" w:rsidRPr="00057E1C" w:rsidTr="00A10EDE">
        <w:tblPrEx>
          <w:jc w:val="left"/>
        </w:tblPrEx>
        <w:trPr>
          <w:trHeight w:val="546"/>
        </w:trPr>
        <w:tc>
          <w:tcPr>
            <w:tcW w:w="9644" w:type="dxa"/>
          </w:tcPr>
          <w:p w:rsidR="00AC651E" w:rsidRDefault="00AC651E" w:rsidP="00A10EDE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:rsidR="00AC651E" w:rsidRPr="00E5123A" w:rsidRDefault="00AC651E" w:rsidP="00A10EDE">
            <w:pPr>
              <w:rPr>
                <w:i/>
              </w:rPr>
            </w:pPr>
            <w:r w:rsidRPr="00E5123A">
              <w:rPr>
                <w:i/>
              </w:rPr>
              <w:t xml:space="preserve">DESARROLLAR PROCESOS EN EL ÁREA DE EDUCACIÓN ARTÍSTICA, QUE POTENCIEN EL CONOCIMIENTO Y LA FORMACIÓN INTEGRAL DE LOS ESTUDIANTES, A PARTIR DE LA VIVENCIA SENSORIAL; DESARROLLANDO LA CAPACIDAD VISUAL, VOCAL, AUDITIVA Y MOTRIZ, CON EL FIN DE FORTALECER EL DESARROLLO DE TODAS SUS DIMENSIONES.  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COGNITIVOS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9"/>
              </w:numPr>
            </w:pPr>
            <w:r>
              <w:t>Comprende la historia de la danza.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PROCEDIMENTALES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9"/>
              </w:numPr>
            </w:pPr>
            <w:r>
              <w:t>Realiza pasos de: Joropo, currulao, makerule, contradanza Regaae, calypso, danzas rituales.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19"/>
              </w:numPr>
            </w:pPr>
            <w:r>
              <w:t>Crea juegos coreográficos de Colombia en grupo.</w:t>
            </w:r>
          </w:p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  <w:r w:rsidRPr="00057E1C">
              <w:rPr>
                <w:rFonts w:ascii="Arial" w:eastAsia="Times New Roman" w:hAnsi="Arial" w:cs="Arial"/>
                <w:b/>
              </w:rPr>
              <w:t>LOGROS ACTITUDINALES</w:t>
            </w:r>
          </w:p>
          <w:p w:rsidR="00AC651E" w:rsidRDefault="00AC651E" w:rsidP="00331A96">
            <w:pPr>
              <w:pStyle w:val="Prrafodelista"/>
              <w:numPr>
                <w:ilvl w:val="0"/>
                <w:numId w:val="20"/>
              </w:numPr>
              <w:spacing w:line="276" w:lineRule="auto"/>
            </w:pPr>
            <w:r>
              <w:t>Presenta una actitud respetuosa frente a los ejercicios de sus compañeros.</w:t>
            </w:r>
          </w:p>
          <w:p w:rsidR="00AC651E" w:rsidRPr="00057E1C" w:rsidRDefault="00AC651E" w:rsidP="00A10EDE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057E1C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:rsidR="00AC651E" w:rsidRPr="00331A96" w:rsidRDefault="00AC651E" w:rsidP="00331A96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t>Cumple con los criterios de la autoevaluación de forma consciente y reflexiva.</w:t>
            </w:r>
          </w:p>
        </w:tc>
      </w:tr>
      <w:tr w:rsidR="00AC651E" w:rsidRPr="00057E1C" w:rsidTr="00331A96">
        <w:tblPrEx>
          <w:jc w:val="left"/>
        </w:tblPrEx>
        <w:trPr>
          <w:trHeight w:val="546"/>
        </w:trPr>
        <w:tc>
          <w:tcPr>
            <w:tcW w:w="9644" w:type="dxa"/>
            <w:shd w:val="clear" w:color="auto" w:fill="806000" w:themeFill="accent4" w:themeFillShade="80"/>
          </w:tcPr>
          <w:p w:rsidR="00AC651E" w:rsidRPr="00057E1C" w:rsidRDefault="00AC651E" w:rsidP="00A10EDE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AC651E" w:rsidRDefault="00AC651E" w:rsidP="00AC651E">
      <w:pPr>
        <w:rPr>
          <w:b/>
          <w:bCs/>
          <w:sz w:val="24"/>
          <w:szCs w:val="24"/>
        </w:rPr>
      </w:pPr>
    </w:p>
    <w:p w:rsidR="00AC651E" w:rsidRPr="0081479B" w:rsidRDefault="00AC651E" w:rsidP="00AC651E">
      <w:pPr>
        <w:rPr>
          <w:rFonts w:ascii="Arial" w:hAnsi="Arial" w:cs="Arial"/>
          <w:b/>
          <w:bCs/>
          <w:sz w:val="24"/>
          <w:szCs w:val="24"/>
        </w:rPr>
      </w:pPr>
      <w:r w:rsidRPr="0081479B">
        <w:rPr>
          <w:rFonts w:ascii="Arial" w:hAnsi="Arial" w:cs="Arial"/>
          <w:b/>
          <w:bCs/>
          <w:sz w:val="24"/>
          <w:szCs w:val="24"/>
        </w:rPr>
        <w:t>Referencias:</w:t>
      </w:r>
    </w:p>
    <w:p w:rsidR="00AC651E" w:rsidRPr="0081479B" w:rsidRDefault="00E774BC" w:rsidP="00AC651E">
      <w:pPr>
        <w:rPr>
          <w:rFonts w:ascii="Arial" w:hAnsi="Arial" w:cs="Arial"/>
        </w:rPr>
      </w:pPr>
      <w:hyperlink r:id="rId11" w:history="1">
        <w:r w:rsidR="00AC651E" w:rsidRPr="0081479B">
          <w:rPr>
            <w:rStyle w:val="Hipervnculo"/>
            <w:rFonts w:ascii="Arial" w:hAnsi="Arial" w:cs="Arial"/>
          </w:rPr>
          <w:t>http://eduteka.icesi.edu.co/pdfdir/TaxonomiaBloomCuadro.pdf</w:t>
        </w:r>
      </w:hyperlink>
      <w:r w:rsidR="00AC651E" w:rsidRPr="0081479B">
        <w:rPr>
          <w:rFonts w:ascii="Arial" w:hAnsi="Arial" w:cs="Arial"/>
        </w:rPr>
        <w:t>. Este documento presenta tres cuadros que sintetizan la taxonomía de Bloom y se convierte en un excelente referente para la redacción de logros y objetivos.</w:t>
      </w:r>
    </w:p>
    <w:p w:rsidR="00AC651E" w:rsidRPr="0081479B" w:rsidRDefault="00AC651E" w:rsidP="00AC651E">
      <w:pPr>
        <w:rPr>
          <w:rFonts w:ascii="Arial" w:hAnsi="Arial" w:cs="Arial"/>
        </w:rPr>
      </w:pPr>
      <w:r w:rsidRPr="0081479B">
        <w:rPr>
          <w:rFonts w:ascii="Arial" w:hAnsi="Arial" w:cs="Arial"/>
        </w:rPr>
        <w:t>TAXONOMÍA DE BLOOM DE HABILIDADES DE PENSAMIENTO (1956)</w:t>
      </w:r>
    </w:p>
    <w:p w:rsidR="00AC651E" w:rsidRPr="0081479B" w:rsidRDefault="00AC651E" w:rsidP="00AC651E">
      <w:pPr>
        <w:rPr>
          <w:rFonts w:ascii="Arial" w:hAnsi="Arial" w:cs="Arial"/>
        </w:rPr>
      </w:pPr>
      <w:r w:rsidRPr="0081479B">
        <w:rPr>
          <w:rFonts w:ascii="Arial" w:hAnsi="Arial" w:cs="Arial"/>
        </w:rPr>
        <w:t>REVISIÓN DE LA TAXONOMÍA DE BLOOM (ANDERSON &amp; KRATHWOHL, 2001)</w:t>
      </w:r>
    </w:p>
    <w:p w:rsidR="007C0889" w:rsidRPr="00B26E3D" w:rsidRDefault="00AC651E">
      <w:pPr>
        <w:rPr>
          <w:rFonts w:ascii="Arial" w:hAnsi="Arial" w:cs="Arial"/>
        </w:rPr>
      </w:pPr>
      <w:r w:rsidRPr="0081479B">
        <w:rPr>
          <w:rFonts w:ascii="Arial" w:hAnsi="Arial" w:cs="Arial"/>
        </w:rPr>
        <w:t>TAXONOMÍA DE BLOOM PARA LA ERA DIGITAL (CHURCHES, 2008)</w:t>
      </w:r>
    </w:p>
    <w:sectPr w:rsidR="007C0889" w:rsidRPr="00B26E3D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BC" w:rsidRDefault="00E774BC" w:rsidP="00BB17B7">
      <w:pPr>
        <w:spacing w:after="0" w:line="240" w:lineRule="auto"/>
      </w:pPr>
      <w:r>
        <w:separator/>
      </w:r>
    </w:p>
  </w:endnote>
  <w:endnote w:type="continuationSeparator" w:id="0">
    <w:p w:rsidR="00E774BC" w:rsidRDefault="00E774BC" w:rsidP="00BB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BC" w:rsidRDefault="00E774BC" w:rsidP="00BB17B7">
      <w:pPr>
        <w:spacing w:after="0" w:line="240" w:lineRule="auto"/>
      </w:pPr>
      <w:r>
        <w:separator/>
      </w:r>
    </w:p>
  </w:footnote>
  <w:footnote w:type="continuationSeparator" w:id="0">
    <w:p w:rsidR="00E774BC" w:rsidRDefault="00E774BC" w:rsidP="00BB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DF6"/>
    <w:multiLevelType w:val="hybridMultilevel"/>
    <w:tmpl w:val="C254C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0DDA"/>
    <w:multiLevelType w:val="hybridMultilevel"/>
    <w:tmpl w:val="13B20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5BA"/>
    <w:multiLevelType w:val="hybridMultilevel"/>
    <w:tmpl w:val="4B6CE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C129B"/>
    <w:multiLevelType w:val="hybridMultilevel"/>
    <w:tmpl w:val="6C849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7141"/>
    <w:multiLevelType w:val="hybridMultilevel"/>
    <w:tmpl w:val="306C2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3F6C"/>
    <w:multiLevelType w:val="hybridMultilevel"/>
    <w:tmpl w:val="BCBC1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6F17"/>
    <w:multiLevelType w:val="hybridMultilevel"/>
    <w:tmpl w:val="3B245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326C"/>
    <w:multiLevelType w:val="hybridMultilevel"/>
    <w:tmpl w:val="46D83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5F52"/>
    <w:multiLevelType w:val="hybridMultilevel"/>
    <w:tmpl w:val="84F66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41A7"/>
    <w:multiLevelType w:val="hybridMultilevel"/>
    <w:tmpl w:val="FE407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1221D"/>
    <w:multiLevelType w:val="hybridMultilevel"/>
    <w:tmpl w:val="C17C5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4DC7"/>
    <w:multiLevelType w:val="hybridMultilevel"/>
    <w:tmpl w:val="3E940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0B41"/>
    <w:multiLevelType w:val="hybridMultilevel"/>
    <w:tmpl w:val="E7F66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364"/>
    <w:multiLevelType w:val="hybridMultilevel"/>
    <w:tmpl w:val="5F687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C13C3"/>
    <w:multiLevelType w:val="hybridMultilevel"/>
    <w:tmpl w:val="433A9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44EC9"/>
    <w:multiLevelType w:val="hybridMultilevel"/>
    <w:tmpl w:val="EF3C70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53B95"/>
    <w:multiLevelType w:val="multilevel"/>
    <w:tmpl w:val="F65CB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E3A1A45"/>
    <w:multiLevelType w:val="multilevel"/>
    <w:tmpl w:val="0C207EC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971530"/>
    <w:multiLevelType w:val="hybridMultilevel"/>
    <w:tmpl w:val="4C7E08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A7580"/>
    <w:multiLevelType w:val="hybridMultilevel"/>
    <w:tmpl w:val="7C1CB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D37A5"/>
    <w:multiLevelType w:val="multilevel"/>
    <w:tmpl w:val="ECBC6B8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3151C1"/>
    <w:multiLevelType w:val="hybridMultilevel"/>
    <w:tmpl w:val="423C8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E5467"/>
    <w:multiLevelType w:val="hybridMultilevel"/>
    <w:tmpl w:val="B9380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91B06"/>
    <w:multiLevelType w:val="hybridMultilevel"/>
    <w:tmpl w:val="84AC2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141FB"/>
    <w:multiLevelType w:val="hybridMultilevel"/>
    <w:tmpl w:val="11042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8"/>
  </w:num>
  <w:num w:numId="5">
    <w:abstractNumId w:val="7"/>
  </w:num>
  <w:num w:numId="6">
    <w:abstractNumId w:val="1"/>
  </w:num>
  <w:num w:numId="7">
    <w:abstractNumId w:val="22"/>
  </w:num>
  <w:num w:numId="8">
    <w:abstractNumId w:val="6"/>
  </w:num>
  <w:num w:numId="9">
    <w:abstractNumId w:val="9"/>
  </w:num>
  <w:num w:numId="10">
    <w:abstractNumId w:val="4"/>
  </w:num>
  <w:num w:numId="11">
    <w:abstractNumId w:val="14"/>
  </w:num>
  <w:num w:numId="12">
    <w:abstractNumId w:val="0"/>
  </w:num>
  <w:num w:numId="13">
    <w:abstractNumId w:val="23"/>
  </w:num>
  <w:num w:numId="14">
    <w:abstractNumId w:val="19"/>
  </w:num>
  <w:num w:numId="15">
    <w:abstractNumId w:val="5"/>
  </w:num>
  <w:num w:numId="16">
    <w:abstractNumId w:val="18"/>
  </w:num>
  <w:num w:numId="17">
    <w:abstractNumId w:val="2"/>
  </w:num>
  <w:num w:numId="18">
    <w:abstractNumId w:val="13"/>
  </w:num>
  <w:num w:numId="19">
    <w:abstractNumId w:val="10"/>
  </w:num>
  <w:num w:numId="20">
    <w:abstractNumId w:val="15"/>
  </w:num>
  <w:num w:numId="21">
    <w:abstractNumId w:val="11"/>
  </w:num>
  <w:num w:numId="22">
    <w:abstractNumId w:val="12"/>
  </w:num>
  <w:num w:numId="23">
    <w:abstractNumId w:val="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89"/>
    <w:rsid w:val="0018281A"/>
    <w:rsid w:val="00331A96"/>
    <w:rsid w:val="003C7BC2"/>
    <w:rsid w:val="00583F6E"/>
    <w:rsid w:val="005A7466"/>
    <w:rsid w:val="007C0889"/>
    <w:rsid w:val="00882F01"/>
    <w:rsid w:val="00A276BC"/>
    <w:rsid w:val="00AC651E"/>
    <w:rsid w:val="00B26E3D"/>
    <w:rsid w:val="00BB17B7"/>
    <w:rsid w:val="00C72189"/>
    <w:rsid w:val="00C80B72"/>
    <w:rsid w:val="00E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839"/>
  <w15:docId w15:val="{98BBC661-0768-4D20-9004-4D8010EF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057E1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057E1C"/>
    <w:rPr>
      <w:color w:val="605E5C"/>
      <w:shd w:val="clear" w:color="auto" w:fill="E1DFDD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291A1F"/>
    <w:rPr>
      <w:color w:val="954F72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5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1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7B7"/>
  </w:style>
  <w:style w:type="paragraph" w:styleId="Piedepgina">
    <w:name w:val="footer"/>
    <w:basedOn w:val="Normal"/>
    <w:link w:val="PiedepginaCar"/>
    <w:uiPriority w:val="99"/>
    <w:unhideWhenUsed/>
    <w:rsid w:val="00BB1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7B7"/>
  </w:style>
  <w:style w:type="character" w:styleId="Hipervnculo">
    <w:name w:val="Hyperlink"/>
    <w:basedOn w:val="Fuentedeprrafopredeter"/>
    <w:uiPriority w:val="99"/>
    <w:unhideWhenUsed/>
    <w:rsid w:val="00AC6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duteka.icesi.edu.co/pdfdir/TaxonomiaBloomCuadro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55B2C923B90944B2C5386F48EE5527" ma:contentTypeVersion="3" ma:contentTypeDescription="Crear nuevo documento." ma:contentTypeScope="" ma:versionID="31d19dcb7dd44335c302030f3f0311de">
  <xsd:schema xmlns:xsd="http://www.w3.org/2001/XMLSchema" xmlns:xs="http://www.w3.org/2001/XMLSchema" xmlns:p="http://schemas.microsoft.com/office/2006/metadata/properties" xmlns:ns2="14c0a6ca-131a-45e9-88b1-ae1aa604c85b" targetNamespace="http://schemas.microsoft.com/office/2006/metadata/properties" ma:root="true" ma:fieldsID="39de6651903ddefdd90defd995aa82dd" ns2:_="">
    <xsd:import namespace="14c0a6ca-131a-45e9-88b1-ae1aa604c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6ca-131a-45e9-88b1-ae1aa604c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E8E56-5361-476F-9AD0-D8AA0E636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0a6ca-131a-45e9-88b1-ae1aa604c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55692-82AA-4642-B6FB-0687CE340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28DA9-771B-4F96-8BCC-71678D5F0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2336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Hellen Pacheco Guzmán</dc:creator>
  <dc:description/>
  <cp:lastModifiedBy>COORDINADOR W</cp:lastModifiedBy>
  <cp:revision>6</cp:revision>
  <dcterms:created xsi:type="dcterms:W3CDTF">2025-04-29T13:59:00Z</dcterms:created>
  <dcterms:modified xsi:type="dcterms:W3CDTF">2025-04-30T14:21:00Z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0x010100A355B2C923B90944B2C5386F48EE5527</vt:lpwstr>
  </property>
</Properties>
</file>